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AEDF5" w14:textId="59C638C2" w:rsidR="00A16F39" w:rsidRDefault="004D7EB8" w:rsidP="00A16F39">
      <w:pPr>
        <w:pStyle w:val="Titolo1"/>
        <w:spacing w:after="200" w:line="360" w:lineRule="auto"/>
      </w:pPr>
      <w:r w:rsidRPr="004D7EB8">
        <w:t>REGINA COELI, LÆTARE, ALLELUIA</w:t>
      </w:r>
      <w:r w:rsidR="00A16F39">
        <w:t xml:space="preserve"> </w:t>
      </w:r>
    </w:p>
    <w:p w14:paraId="4FE816FE" w14:textId="77777777" w:rsidR="004D7EB8" w:rsidRDefault="004D7EB8" w:rsidP="004D7EB8">
      <w:pPr>
        <w:spacing w:line="360" w:lineRule="auto"/>
        <w:jc w:val="both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4D7EB8">
        <w:rPr>
          <w:rFonts w:ascii="Arial" w:eastAsia="Times New Roman" w:hAnsi="Arial" w:cs="Arial"/>
          <w:bCs/>
          <w:sz w:val="28"/>
          <w:szCs w:val="28"/>
          <w:lang w:eastAsia="it-IT"/>
        </w:rPr>
        <w:t>L’ultima volta che nel Vangelo incontriamo la Vergine Maria è ai piedi della croce, quando Gesù la costituisce Madre del discepolo, affidando l’uno all’altra:</w:t>
      </w:r>
      <w:r w:rsidRPr="004D7EB8">
        <w:rPr>
          <w:rFonts w:ascii="Arial" w:eastAsia="Times New Roman" w:hAnsi="Arial" w:cs="Arial"/>
          <w:bCs/>
          <w:i/>
          <w:iCs/>
          <w:sz w:val="28"/>
          <w:szCs w:val="28"/>
          <w:lang w:eastAsia="it-IT"/>
        </w:rPr>
        <w:t xml:space="preserve"> “Stavano presso la croce di Gesù sua madre, la sorella di sua madre, Maria madre di Clèopa e Maria di Màgdala. Gesù allora, vedendo la madre e accanto a lei il discepolo che egli amava, disse alla madre: «Donna, ecco tuo figlio!». Poi disse al discepolo: «Ecco tua madre!». E da quell’ora il discepolo l’accolse con sé” (Gv 19,25-27).</w:t>
      </w:r>
      <w:r w:rsidRPr="004D7EB8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</w:p>
    <w:p w14:paraId="0A78B593" w14:textId="77777777" w:rsidR="004D7EB8" w:rsidRDefault="004D7EB8" w:rsidP="004D7EB8">
      <w:pPr>
        <w:spacing w:line="360" w:lineRule="auto"/>
        <w:jc w:val="both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4D7EB8">
        <w:rPr>
          <w:rFonts w:ascii="Arial" w:eastAsia="Times New Roman" w:hAnsi="Arial" w:cs="Arial"/>
          <w:bCs/>
          <w:sz w:val="28"/>
          <w:szCs w:val="28"/>
          <w:lang w:eastAsia="it-IT"/>
        </w:rPr>
        <w:t>Con questo atto solenne, vero testamento spirituale del Figlio dell’Altissimo, Maria diviene Madre della Redenzione, Madre della Chiesa, Madre dell’umanità dal salvare e condurre nel Regno di Dio. Dopo questo evento la Scrittura quasi tace. Nel resto di essa vi sono tre soli riferimenti sulla Vergine Maria. Il primo è una notizia storica. Gli altri due sono rivelazione del suo mistero globale.</w:t>
      </w:r>
      <w:r w:rsidRPr="004D7EB8">
        <w:rPr>
          <w:rFonts w:ascii="Arial" w:eastAsia="Times New Roman" w:hAnsi="Arial" w:cs="Arial"/>
          <w:bCs/>
          <w:i/>
          <w:iCs/>
          <w:sz w:val="28"/>
          <w:szCs w:val="28"/>
          <w:lang w:eastAsia="it-IT"/>
        </w:rPr>
        <w:t xml:space="preserve"> “Allora ritornarono a Gerusalemme dal monte detto degli Ulivi, che è vicino a Gerusalemme quanto il cammino permesso in giorno di sabato. Entrati in città, salirono nella stanza al piano superiore, dove erano soliti riunirsi: vi erano Pietro e Giovanni, Giacomo e Andrea, Filippo e Tommaso, Bartolomeo e Matteo, Giacomo figlio di Alfeo, Simone lo Zelota e Giuda figlio di Giacomo. Tutti questi erano perseveranti e concordi nella preghiera, insieme ad alcune donne e a Maria, la madre di Gesù, e ai fratelli di lui” (At 1,12-14).</w:t>
      </w:r>
      <w:r w:rsidRPr="004D7EB8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</w:p>
    <w:p w14:paraId="7E8D46E4" w14:textId="77777777" w:rsidR="004D7EB8" w:rsidRPr="004D7EB8" w:rsidRDefault="004D7EB8" w:rsidP="004D7EB8">
      <w:pPr>
        <w:spacing w:line="360" w:lineRule="auto"/>
        <w:jc w:val="both"/>
        <w:rPr>
          <w:rFonts w:ascii="Arial" w:eastAsia="Times New Roman" w:hAnsi="Arial" w:cs="Arial"/>
          <w:bCs/>
          <w:i/>
          <w:iCs/>
          <w:sz w:val="28"/>
          <w:szCs w:val="28"/>
          <w:lang w:eastAsia="it-IT"/>
        </w:rPr>
      </w:pPr>
      <w:r w:rsidRPr="004D7EB8">
        <w:rPr>
          <w:rFonts w:ascii="Arial" w:eastAsia="Times New Roman" w:hAnsi="Arial" w:cs="Arial"/>
          <w:bCs/>
          <w:i/>
          <w:iCs/>
          <w:sz w:val="28"/>
          <w:szCs w:val="28"/>
          <w:lang w:eastAsia="it-IT"/>
        </w:rPr>
        <w:t xml:space="preserve">“Quando venne la pienezza del tempo, Dio mandò il suo Figlio, nato da donna, nato sotto la Legge, per riscattare quelli che erano sotto la Legge, perché ricevessimo l’adozione a figli. E che voi siete figli lo prova il fatto che Dio mandò nei nostri cuori lo Spirito del suo Figlio, il </w:t>
      </w:r>
      <w:r w:rsidRPr="004D7EB8">
        <w:rPr>
          <w:rFonts w:ascii="Arial" w:eastAsia="Times New Roman" w:hAnsi="Arial" w:cs="Arial"/>
          <w:bCs/>
          <w:i/>
          <w:iCs/>
          <w:sz w:val="28"/>
          <w:szCs w:val="28"/>
          <w:lang w:eastAsia="it-IT"/>
        </w:rPr>
        <w:lastRenderedPageBreak/>
        <w:t xml:space="preserve">quale grida: «Abbà! Padre!». Quindi non sei più schiavo, ma figlio e, se figlio, sei anche erede per grazia di Dio (Gal 4,1-6). </w:t>
      </w:r>
    </w:p>
    <w:p w14:paraId="5AFBB532" w14:textId="53DA737C" w:rsidR="004D7EB8" w:rsidRPr="004D7EB8" w:rsidRDefault="004D7EB8" w:rsidP="004D7EB8">
      <w:pPr>
        <w:spacing w:line="360" w:lineRule="auto"/>
        <w:jc w:val="both"/>
        <w:rPr>
          <w:rFonts w:ascii="Arial" w:eastAsia="Times New Roman" w:hAnsi="Arial" w:cs="Arial"/>
          <w:bCs/>
          <w:i/>
          <w:iCs/>
          <w:sz w:val="28"/>
          <w:szCs w:val="28"/>
          <w:lang w:eastAsia="it-IT"/>
        </w:rPr>
      </w:pPr>
      <w:r w:rsidRPr="004D7EB8">
        <w:rPr>
          <w:rFonts w:ascii="Arial" w:eastAsia="Times New Roman" w:hAnsi="Arial" w:cs="Arial"/>
          <w:bCs/>
          <w:i/>
          <w:iCs/>
          <w:sz w:val="28"/>
          <w:szCs w:val="28"/>
          <w:lang w:eastAsia="it-IT"/>
        </w:rPr>
        <w:t xml:space="preserve"> “Un segno grandioso apparve nel cielo: una donna vestita di sole, con la luna sotto i suoi piedi e, sul capo, una corona di dodici stelle. Era incinta, e gridava per le doglie e il travaglio del parto. Allora apparve un altro segno nel cielo: un enorme drago rosso, con sette teste e dieci corna e sulle teste sette diademi; la sua coda trascinava un terzo delle stelle del cielo e le precipitava sulla terra. Il drago si pose davanti alla donna, che stava per partorire, in modo da divorare il bambino appena lo avesse partorito. Essa partorì un figlio maschio, destinato a governare tutte le nazioni con scettro di ferro, e suo figlio fu rapito verso Dio e verso il suo trono. La donna invece fuggì nel deserto, dove Dio le aveva preparato un rifugio perché vi fosse nutrita per milleduecento sessanta giorni” (Ap 12,1-6). </w:t>
      </w:r>
    </w:p>
    <w:p w14:paraId="5F49585C" w14:textId="77777777" w:rsidR="004D7EB8" w:rsidRDefault="004D7EB8" w:rsidP="004D7EB8">
      <w:pPr>
        <w:spacing w:line="360" w:lineRule="auto"/>
        <w:jc w:val="both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4D7EB8">
        <w:rPr>
          <w:rFonts w:ascii="Arial" w:eastAsia="Times New Roman" w:hAnsi="Arial" w:cs="Arial"/>
          <w:bCs/>
          <w:sz w:val="28"/>
          <w:szCs w:val="28"/>
          <w:lang w:eastAsia="it-IT"/>
        </w:rPr>
        <w:t>Questa preghiera che invoca la Madre di Dio quale Regina del Cielo è molto tardiva. Essa è composta quando la figura della Vergine Maria si era già teologizzata ed anche dommaticizzata. È proclamata infatti Regina del Cielo, applicando a Lei quanto rivela il Salmo.</w:t>
      </w:r>
    </w:p>
    <w:p w14:paraId="32ED301F" w14:textId="77777777" w:rsidR="004D7EB8" w:rsidRPr="004D7EB8" w:rsidRDefault="004D7EB8" w:rsidP="004D7EB8">
      <w:pPr>
        <w:spacing w:line="360" w:lineRule="auto"/>
        <w:jc w:val="both"/>
        <w:rPr>
          <w:rFonts w:ascii="Arial" w:eastAsia="Times New Roman" w:hAnsi="Arial" w:cs="Arial"/>
          <w:bCs/>
          <w:i/>
          <w:iCs/>
          <w:sz w:val="28"/>
          <w:szCs w:val="28"/>
          <w:lang w:eastAsia="it-IT"/>
        </w:rPr>
      </w:pPr>
      <w:r w:rsidRPr="004D7EB8">
        <w:rPr>
          <w:rFonts w:ascii="Arial" w:eastAsia="Times New Roman" w:hAnsi="Arial" w:cs="Arial"/>
          <w:bCs/>
          <w:i/>
          <w:iCs/>
          <w:sz w:val="28"/>
          <w:szCs w:val="28"/>
          <w:lang w:eastAsia="it-IT"/>
        </w:rPr>
        <w:t xml:space="preserve">“Tu sei il più bello tra i figli dell’uomo, sulle tue labbra è diffusa la grazia, perciò Dio ti ha benedetto per sempre. Cavalca per la causa della verità, della mitezza e della giustizia. Ami la giustizia e la malvagità detesti: Dio, il tuo Dio, ti ha consacrato con olio di letizia, a preferenza dei tuoi compagni. Di mirra, àloe e cassia profumano tutte le tue vesti; da palazzi d’avorio ti rallegri il suono di strumenti a corda. Figlie di re fra le tue predilette; alla tua destra sta la regina, in ori di Ofir. Ascolta, figlia, guarda, porgi l’orecchio: dimentica il tuo popolo e la casa di tuo padre; il re è invaghito della tua bellezza. È lui il tuo signore: rendigli omaggio. Entra la figlia del re: è tutta splendore, </w:t>
      </w:r>
      <w:r w:rsidRPr="004D7EB8">
        <w:rPr>
          <w:rFonts w:ascii="Arial" w:eastAsia="Times New Roman" w:hAnsi="Arial" w:cs="Arial"/>
          <w:bCs/>
          <w:i/>
          <w:iCs/>
          <w:sz w:val="28"/>
          <w:szCs w:val="28"/>
          <w:lang w:eastAsia="it-IT"/>
        </w:rPr>
        <w:lastRenderedPageBreak/>
        <w:t xml:space="preserve">tessuto d’oro è il suo vestito. È condotta al re in broccati preziosi; dietro a lei le vergini, sue compagne, a te sono  presentate; condotte in gioia ed esultanza, sono presentate nel palazzo del re. Il tuo nome voglio far ricordare per tutte le generazioni; così i popoli ti loderanno in eterno, per sempre” (Cfr. Sal 45 (44) 1-18). </w:t>
      </w:r>
    </w:p>
    <w:p w14:paraId="45F8376A" w14:textId="77777777" w:rsidR="004D7EB8" w:rsidRDefault="004D7EB8" w:rsidP="004D7EB8">
      <w:pPr>
        <w:spacing w:line="360" w:lineRule="auto"/>
        <w:jc w:val="both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4D7EB8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In questa preghiera è come se la Chiesa, gli Apostoli, i fedeli, annunziassero alla Vergine Maria la risurrezione del suo Divin Figlio e per questo la invitano a rallegrarsi. È come se si ripetesse quanto è avvenuto all’inizio della suo missione di Madre. Allora è stato l’Angelo Gabriele che l’ha invitata a rallegrarsi.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Pr="004D7EB8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“Rallegrati, Maria, piena di grazia, il Signore è con Te”. </w:t>
      </w:r>
    </w:p>
    <w:p w14:paraId="056312CA" w14:textId="6D649014" w:rsidR="004D7EB8" w:rsidRPr="004D7EB8" w:rsidRDefault="004D7EB8" w:rsidP="004D7EB8">
      <w:pPr>
        <w:spacing w:line="360" w:lineRule="auto"/>
        <w:jc w:val="both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4D7EB8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Ora è la Chiesa che la invita a gioire. La Chiesa ha compreso il mistero del Figlio di Dio e lo annunzia alla Madre sua.  Perché la Chiesa sente il bisogno di annunziare a Maria la risurrezione del suo Figlio Gesù? Sente questo bisogno perché la fede della Chiesa è la fede di Maria e la fede di Maria è la fede della Chiesa. Annunziando a Maria la sua fede, la Chiesa vuole perennemente radicarsi in questa fede e in essa vivere per tutti i giorni della sua vita. È infatti la risurrezione di Cristo Gesù la chiave, la porta, la via della nostra vera speranza. È Cristo Risorto la soluzione vera per ogni nostro problema storico ed eterno. È la sua vittoria che ci rende vittoriosi ed è la sua obbedienza che ci fa trionfare sul male e sul peccato. </w:t>
      </w:r>
    </w:p>
    <w:p w14:paraId="25B0EE2E" w14:textId="4B23C951" w:rsidR="007010CF" w:rsidRDefault="004D7EB8" w:rsidP="004D7EB8">
      <w:pPr>
        <w:spacing w:line="360" w:lineRule="auto"/>
        <w:jc w:val="both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4D7EB8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Oggi alla Vergine Maria si dovrebbe annunciare una sola stupenda notizia, la stessa notizia che veniva annunciata dai Profeti a Gerusalemme, private dei suo figli. Parafrasando la Profezia di </w:t>
      </w:r>
      <w:r w:rsidR="004966A3">
        <w:rPr>
          <w:rFonts w:ascii="Arial" w:eastAsia="Times New Roman" w:hAnsi="Arial" w:cs="Arial"/>
          <w:bCs/>
          <w:sz w:val="28"/>
          <w:szCs w:val="28"/>
          <w:lang w:eastAsia="it-IT"/>
        </w:rPr>
        <w:t>Baruc</w:t>
      </w:r>
      <w:r w:rsidRPr="004D7EB8">
        <w:rPr>
          <w:rFonts w:ascii="Arial" w:eastAsia="Times New Roman" w:hAnsi="Arial" w:cs="Arial"/>
          <w:bCs/>
          <w:sz w:val="28"/>
          <w:szCs w:val="28"/>
          <w:lang w:eastAsia="it-IT"/>
        </w:rPr>
        <w:t>:</w:t>
      </w:r>
      <w:r w:rsidRPr="004D7EB8">
        <w:rPr>
          <w:rFonts w:ascii="Arial" w:eastAsia="Times New Roman" w:hAnsi="Arial" w:cs="Arial"/>
          <w:bCs/>
          <w:i/>
          <w:iCs/>
          <w:sz w:val="28"/>
          <w:szCs w:val="28"/>
          <w:lang w:eastAsia="it-IT"/>
        </w:rPr>
        <w:t xml:space="preserve"> “Deponi, o Maria, la veste del lutto e dell’afflizione, rivèstiti dello splendore della gloria che ti viene da Dio per sempre. Avvolgiti nel manto della giustizia di Dio, metti sul tuo capo il diadema di gloria </w:t>
      </w:r>
      <w:r w:rsidRPr="004D7EB8">
        <w:rPr>
          <w:rFonts w:ascii="Arial" w:eastAsia="Times New Roman" w:hAnsi="Arial" w:cs="Arial"/>
          <w:bCs/>
          <w:i/>
          <w:iCs/>
          <w:sz w:val="28"/>
          <w:szCs w:val="28"/>
          <w:lang w:eastAsia="it-IT"/>
        </w:rPr>
        <w:lastRenderedPageBreak/>
        <w:t>dell’Eterno, perché Dio mostrerà il tuo splendore a ogni creatura sotto il cielo. Sarai chiamata da Dio per sempre: «Pace di giustizia» e «Gloria di pietà». Sorgi, o Maria, sta’ in piedi sull’altura e guarda verso oriente; vedi i tuoi figli riuniti, dal tramonto del sole fino al suo sorgere, alla parola del Santo, esultanti per il ricordo di Dio. Si sono allontanati da te a piedi, incalzati dai nemici; ora Dio te li riconduce in trionfo, come sopra un trono regale. Poiché Dio ha deciso di spianare ogni alta montagna e le rupi perenni, di colmare le valli livellando il terreno, perché Israele proceda sicuro sotto la gloria di Dio. Anche le selve e ogni albero odoroso hanno fatto ombra a Israele per comando di Dio. Perché Dio ricondurrà Israele con gioia alla luce della sua gloria, con la misericordia e la giustizia che vengono da lui (Bar 5,1-9).</w:t>
      </w:r>
      <w:r w:rsidRPr="004D7EB8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Madre di Dio e Madre, fa’, che per tua intercessione Il Padre nostro celeste si affretti a manifestare sulla terra, nella sua Chiesa e nel mondo, tutto lo splendore della tua gloria. Tu manifesterai la tua gloria e molti tuoi figli a te ritorneranno allo stesso modo che gli esiliati sono ritornati in Gerusalemme. Ottieni questa grazia e manifestati senza più tardare. Abbiamo bisogno che tu compia questo stupendo prodigio.                                                                </w:t>
      </w:r>
    </w:p>
    <w:p w14:paraId="255D025A" w14:textId="77777777" w:rsidR="007010CF" w:rsidRDefault="007010CF" w:rsidP="00A16F39">
      <w:pPr>
        <w:spacing w:line="360" w:lineRule="auto"/>
        <w:jc w:val="both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sectPr w:rsidR="007010CF" w:rsidSect="005C26E7">
      <w:pgSz w:w="11906" w:h="16838" w:code="9"/>
      <w:pgMar w:top="1134" w:right="1701" w:bottom="1701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552D9" w14:textId="77777777" w:rsidR="007C58F5" w:rsidRDefault="007C58F5">
      <w:pPr>
        <w:spacing w:after="0" w:line="240" w:lineRule="auto"/>
      </w:pPr>
      <w:r>
        <w:separator/>
      </w:r>
    </w:p>
  </w:endnote>
  <w:endnote w:type="continuationSeparator" w:id="0">
    <w:p w14:paraId="0F84DBD2" w14:textId="77777777" w:rsidR="007C58F5" w:rsidRDefault="007C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FD62B" w14:textId="77777777" w:rsidR="007C58F5" w:rsidRDefault="007C58F5">
      <w:pPr>
        <w:spacing w:after="0" w:line="240" w:lineRule="auto"/>
      </w:pPr>
      <w:r>
        <w:separator/>
      </w:r>
    </w:p>
  </w:footnote>
  <w:footnote w:type="continuationSeparator" w:id="0">
    <w:p w14:paraId="04760C11" w14:textId="77777777" w:rsidR="007C58F5" w:rsidRDefault="007C5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A1634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001F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C0E6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6C3E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5AD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F0F2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AE1F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2606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567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AA6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E15FE1"/>
    <w:multiLevelType w:val="hybridMultilevel"/>
    <w:tmpl w:val="3BD6CF24"/>
    <w:lvl w:ilvl="0" w:tplc="3788E40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B4CB1"/>
    <w:multiLevelType w:val="hybridMultilevel"/>
    <w:tmpl w:val="31BA15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10104"/>
    <w:multiLevelType w:val="hybridMultilevel"/>
    <w:tmpl w:val="49A822C8"/>
    <w:lvl w:ilvl="0" w:tplc="A74C9C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0707044">
    <w:abstractNumId w:val="10"/>
  </w:num>
  <w:num w:numId="2" w16cid:durableId="1022627934">
    <w:abstractNumId w:val="10"/>
  </w:num>
  <w:num w:numId="3" w16cid:durableId="739402815">
    <w:abstractNumId w:val="8"/>
  </w:num>
  <w:num w:numId="4" w16cid:durableId="745028656">
    <w:abstractNumId w:val="3"/>
  </w:num>
  <w:num w:numId="5" w16cid:durableId="449083901">
    <w:abstractNumId w:val="2"/>
  </w:num>
  <w:num w:numId="6" w16cid:durableId="1590044111">
    <w:abstractNumId w:val="1"/>
  </w:num>
  <w:num w:numId="7" w16cid:durableId="1945727510">
    <w:abstractNumId w:val="0"/>
  </w:num>
  <w:num w:numId="8" w16cid:durableId="1428500106">
    <w:abstractNumId w:val="9"/>
  </w:num>
  <w:num w:numId="9" w16cid:durableId="550921784">
    <w:abstractNumId w:val="7"/>
  </w:num>
  <w:num w:numId="10" w16cid:durableId="1354309045">
    <w:abstractNumId w:val="6"/>
  </w:num>
  <w:num w:numId="11" w16cid:durableId="1162309042">
    <w:abstractNumId w:val="5"/>
  </w:num>
  <w:num w:numId="12" w16cid:durableId="1135680204">
    <w:abstractNumId w:val="4"/>
  </w:num>
  <w:num w:numId="13" w16cid:durableId="2056811792">
    <w:abstractNumId w:val="12"/>
  </w:num>
  <w:num w:numId="14" w16cid:durableId="10928250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E6"/>
    <w:rsid w:val="0003087B"/>
    <w:rsid w:val="00043F80"/>
    <w:rsid w:val="0005026B"/>
    <w:rsid w:val="00062D8A"/>
    <w:rsid w:val="00085B8F"/>
    <w:rsid w:val="000A1B76"/>
    <w:rsid w:val="000E1311"/>
    <w:rsid w:val="000F3A48"/>
    <w:rsid w:val="000F5257"/>
    <w:rsid w:val="00121F6F"/>
    <w:rsid w:val="00142415"/>
    <w:rsid w:val="001A3DC2"/>
    <w:rsid w:val="001B0C1D"/>
    <w:rsid w:val="001D485F"/>
    <w:rsid w:val="001E7C7E"/>
    <w:rsid w:val="001F18FA"/>
    <w:rsid w:val="002274D2"/>
    <w:rsid w:val="002639BA"/>
    <w:rsid w:val="002A0184"/>
    <w:rsid w:val="002A44AC"/>
    <w:rsid w:val="00316F8E"/>
    <w:rsid w:val="00317561"/>
    <w:rsid w:val="0032631A"/>
    <w:rsid w:val="00367C88"/>
    <w:rsid w:val="0037553B"/>
    <w:rsid w:val="00390CF0"/>
    <w:rsid w:val="003D746E"/>
    <w:rsid w:val="003F24B3"/>
    <w:rsid w:val="00405012"/>
    <w:rsid w:val="00471B38"/>
    <w:rsid w:val="00495B70"/>
    <w:rsid w:val="004966A3"/>
    <w:rsid w:val="00496F50"/>
    <w:rsid w:val="004B139F"/>
    <w:rsid w:val="004D7EB8"/>
    <w:rsid w:val="004E4EC1"/>
    <w:rsid w:val="004F18E2"/>
    <w:rsid w:val="004F323A"/>
    <w:rsid w:val="00513C99"/>
    <w:rsid w:val="00515001"/>
    <w:rsid w:val="00517981"/>
    <w:rsid w:val="0053234A"/>
    <w:rsid w:val="00540994"/>
    <w:rsid w:val="0054481D"/>
    <w:rsid w:val="0057221A"/>
    <w:rsid w:val="00572973"/>
    <w:rsid w:val="00574615"/>
    <w:rsid w:val="00577DB0"/>
    <w:rsid w:val="00581BE9"/>
    <w:rsid w:val="005A4C52"/>
    <w:rsid w:val="005C26E7"/>
    <w:rsid w:val="005D1A4D"/>
    <w:rsid w:val="006373C0"/>
    <w:rsid w:val="00641AA0"/>
    <w:rsid w:val="0065557F"/>
    <w:rsid w:val="0066092B"/>
    <w:rsid w:val="0066092F"/>
    <w:rsid w:val="006656DF"/>
    <w:rsid w:val="006A74CD"/>
    <w:rsid w:val="006C7245"/>
    <w:rsid w:val="007010CF"/>
    <w:rsid w:val="00726882"/>
    <w:rsid w:val="00766ECC"/>
    <w:rsid w:val="00770EA5"/>
    <w:rsid w:val="007770EF"/>
    <w:rsid w:val="007923DF"/>
    <w:rsid w:val="007B1BE2"/>
    <w:rsid w:val="007C58F5"/>
    <w:rsid w:val="007D3386"/>
    <w:rsid w:val="00812A26"/>
    <w:rsid w:val="00826413"/>
    <w:rsid w:val="00853CA9"/>
    <w:rsid w:val="00872315"/>
    <w:rsid w:val="00895FF0"/>
    <w:rsid w:val="008A007C"/>
    <w:rsid w:val="008A5959"/>
    <w:rsid w:val="008B313A"/>
    <w:rsid w:val="008D2EA8"/>
    <w:rsid w:val="008E5967"/>
    <w:rsid w:val="00920C49"/>
    <w:rsid w:val="009229F0"/>
    <w:rsid w:val="00944B05"/>
    <w:rsid w:val="009522F1"/>
    <w:rsid w:val="00953DD6"/>
    <w:rsid w:val="0096708F"/>
    <w:rsid w:val="009C675E"/>
    <w:rsid w:val="00A16F39"/>
    <w:rsid w:val="00A3775B"/>
    <w:rsid w:val="00A4060A"/>
    <w:rsid w:val="00A45F33"/>
    <w:rsid w:val="00A728A3"/>
    <w:rsid w:val="00A75125"/>
    <w:rsid w:val="00A848FA"/>
    <w:rsid w:val="00A915DF"/>
    <w:rsid w:val="00A97275"/>
    <w:rsid w:val="00AB3194"/>
    <w:rsid w:val="00AC6423"/>
    <w:rsid w:val="00AC6F27"/>
    <w:rsid w:val="00AD3CB7"/>
    <w:rsid w:val="00AE08EA"/>
    <w:rsid w:val="00B124E2"/>
    <w:rsid w:val="00B178FA"/>
    <w:rsid w:val="00B61281"/>
    <w:rsid w:val="00B71B26"/>
    <w:rsid w:val="00B81AC2"/>
    <w:rsid w:val="00B82B0F"/>
    <w:rsid w:val="00BA43DC"/>
    <w:rsid w:val="00BD5D9B"/>
    <w:rsid w:val="00BE5222"/>
    <w:rsid w:val="00C11F1F"/>
    <w:rsid w:val="00C32991"/>
    <w:rsid w:val="00C7708D"/>
    <w:rsid w:val="00C92CD9"/>
    <w:rsid w:val="00CB3AC6"/>
    <w:rsid w:val="00CD594F"/>
    <w:rsid w:val="00CE34E6"/>
    <w:rsid w:val="00D00FB2"/>
    <w:rsid w:val="00D14F46"/>
    <w:rsid w:val="00D165AF"/>
    <w:rsid w:val="00D4111D"/>
    <w:rsid w:val="00D43437"/>
    <w:rsid w:val="00D61A35"/>
    <w:rsid w:val="00D94EEA"/>
    <w:rsid w:val="00DC12F4"/>
    <w:rsid w:val="00DC693D"/>
    <w:rsid w:val="00DE4196"/>
    <w:rsid w:val="00E13A18"/>
    <w:rsid w:val="00E13A8F"/>
    <w:rsid w:val="00E37558"/>
    <w:rsid w:val="00E543AD"/>
    <w:rsid w:val="00E65437"/>
    <w:rsid w:val="00E91088"/>
    <w:rsid w:val="00ED79D2"/>
    <w:rsid w:val="00EE59C1"/>
    <w:rsid w:val="00EF2C18"/>
    <w:rsid w:val="00EF6160"/>
    <w:rsid w:val="00F0146B"/>
    <w:rsid w:val="00F121F1"/>
    <w:rsid w:val="00F30455"/>
    <w:rsid w:val="00F332DE"/>
    <w:rsid w:val="00F37A65"/>
    <w:rsid w:val="00F429DF"/>
    <w:rsid w:val="00F75654"/>
    <w:rsid w:val="00F8642F"/>
    <w:rsid w:val="00F95260"/>
    <w:rsid w:val="00F973ED"/>
    <w:rsid w:val="00FB0DC0"/>
    <w:rsid w:val="00FC5FF9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F8A6"/>
  <w15:docId w15:val="{185E2162-5933-4ABC-A052-6DC40A4E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53234A"/>
    <w:pPr>
      <w:keepNext/>
      <w:keepLines/>
      <w:spacing w:after="240" w:line="240" w:lineRule="auto"/>
      <w:jc w:val="center"/>
      <w:outlineLvl w:val="0"/>
    </w:pPr>
    <w:rPr>
      <w:rFonts w:ascii="Arial" w:eastAsia="Times New Roman" w:hAnsi="Arial" w:cs="Arial"/>
      <w:b/>
      <w:bCs/>
      <w:color w:val="000000" w:themeColor="text1"/>
      <w:sz w:val="48"/>
      <w:szCs w:val="48"/>
      <w:lang w:val="la-Latn" w:eastAsia="it-IT"/>
    </w:rPr>
  </w:style>
  <w:style w:type="paragraph" w:styleId="Titolo2">
    <w:name w:val="heading 2"/>
    <w:basedOn w:val="Normale"/>
    <w:next w:val="Normale"/>
    <w:link w:val="Titolo2Carattere"/>
    <w:autoRedefine/>
    <w:unhideWhenUsed/>
    <w:qFormat/>
    <w:rsid w:val="00F973ED"/>
    <w:pPr>
      <w:keepNext/>
      <w:keepLines/>
      <w:spacing w:before="200" w:after="240" w:line="360" w:lineRule="auto"/>
      <w:outlineLvl w:val="1"/>
    </w:pPr>
    <w:rPr>
      <w:rFonts w:ascii="Arial" w:eastAsia="Times New Roman" w:hAnsi="Arial" w:cs="Arial"/>
      <w:b/>
      <w:bCs/>
      <w:color w:val="000000"/>
      <w:sz w:val="3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F121F1"/>
    <w:pPr>
      <w:keepNext/>
      <w:spacing w:after="120" w:line="240" w:lineRule="auto"/>
      <w:jc w:val="both"/>
      <w:outlineLvl w:val="2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34E6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F121F1"/>
    <w:rPr>
      <w:rFonts w:ascii="Arial" w:hAnsi="Arial"/>
      <w:b/>
      <w:sz w:val="24"/>
    </w:rPr>
  </w:style>
  <w:style w:type="character" w:customStyle="1" w:styleId="Titolo2Carattere">
    <w:name w:val="Titolo 2 Carattere"/>
    <w:link w:val="Titolo2"/>
    <w:rsid w:val="00F973ED"/>
    <w:rPr>
      <w:rFonts w:ascii="Arial" w:eastAsia="Times New Roman" w:hAnsi="Arial" w:cs="Arial"/>
      <w:b/>
      <w:bCs/>
      <w:color w:val="000000"/>
      <w:sz w:val="36"/>
      <w:szCs w:val="26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spacing w:line="240" w:lineRule="auto"/>
      <w:jc w:val="center"/>
    </w:pPr>
  </w:style>
  <w:style w:type="character" w:customStyle="1" w:styleId="Titolo1Carattere">
    <w:name w:val="Titolo 1 Carattere"/>
    <w:link w:val="Titolo1"/>
    <w:rsid w:val="0053234A"/>
    <w:rPr>
      <w:rFonts w:ascii="Arial" w:eastAsia="Times New Roman" w:hAnsi="Arial" w:cs="Arial"/>
      <w:b/>
      <w:bCs/>
      <w:color w:val="000000" w:themeColor="text1"/>
      <w:sz w:val="48"/>
      <w:szCs w:val="48"/>
      <w:lang w:val="la-Latn"/>
    </w:rPr>
  </w:style>
  <w:style w:type="character" w:customStyle="1" w:styleId="Titolo5Carattere">
    <w:name w:val="Titolo 5 Carattere"/>
    <w:link w:val="Titolo5"/>
    <w:uiPriority w:val="9"/>
    <w:semiHidden/>
    <w:rsid w:val="00CE34E6"/>
    <w:rPr>
      <w:rFonts w:eastAsia="Times New Roman"/>
      <w:b/>
      <w:bCs/>
      <w:i/>
      <w:iCs/>
      <w:sz w:val="26"/>
      <w:szCs w:val="26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CE34E6"/>
  </w:style>
  <w:style w:type="numbering" w:customStyle="1" w:styleId="Nessunelenco11">
    <w:name w:val="Nessun elenco11"/>
    <w:next w:val="Nessunelenco"/>
    <w:uiPriority w:val="99"/>
    <w:semiHidden/>
    <w:rsid w:val="00CE34E6"/>
  </w:style>
  <w:style w:type="paragraph" w:styleId="Testonormale">
    <w:name w:val="Plain Text"/>
    <w:basedOn w:val="Normale"/>
    <w:link w:val="TestonormaleCarattere"/>
    <w:uiPriority w:val="99"/>
    <w:rsid w:val="00CE34E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uiPriority w:val="99"/>
    <w:rsid w:val="00CE34E6"/>
    <w:rPr>
      <w:rFonts w:ascii="Courier New" w:eastAsia="Times New Roman" w:hAnsi="Courier New" w:cs="Courier New"/>
    </w:rPr>
  </w:style>
  <w:style w:type="paragraph" w:styleId="Sommario1">
    <w:name w:val="toc 1"/>
    <w:basedOn w:val="Normale"/>
    <w:next w:val="Normale"/>
    <w:autoRedefine/>
    <w:uiPriority w:val="39"/>
    <w:rsid w:val="00CE34E6"/>
    <w:pPr>
      <w:spacing w:before="120" w:after="120" w:line="240" w:lineRule="auto"/>
    </w:pPr>
    <w:rPr>
      <w:rFonts w:cs="Calibri"/>
      <w:b/>
      <w:bCs/>
      <w:caps/>
      <w:sz w:val="20"/>
      <w:szCs w:val="20"/>
    </w:rPr>
  </w:style>
  <w:style w:type="character" w:styleId="Collegamentoipertestuale">
    <w:name w:val="Hyperlink"/>
    <w:uiPriority w:val="99"/>
    <w:rsid w:val="00CE34E6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rsid w:val="00CE34E6"/>
    <w:pPr>
      <w:spacing w:after="0" w:line="240" w:lineRule="auto"/>
      <w:ind w:left="240"/>
    </w:pPr>
    <w:rPr>
      <w:rFonts w:cs="Calibri"/>
      <w:smallCaps/>
      <w:sz w:val="20"/>
      <w:szCs w:val="20"/>
    </w:rPr>
  </w:style>
  <w:style w:type="paragraph" w:customStyle="1" w:styleId="Normal">
    <w:name w:val="[Normal]"/>
    <w:basedOn w:val="Normale"/>
    <w:rsid w:val="00CE34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CE34E6"/>
    <w:pPr>
      <w:spacing w:after="0" w:line="240" w:lineRule="auto"/>
      <w:ind w:left="1200"/>
    </w:pPr>
    <w:rPr>
      <w:rFonts w:cs="Calibr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CE34E6"/>
    <w:pPr>
      <w:spacing w:after="0" w:line="240" w:lineRule="auto"/>
      <w:ind w:left="960"/>
    </w:pPr>
    <w:rPr>
      <w:rFonts w:cs="Calibri"/>
      <w:sz w:val="18"/>
      <w:szCs w:val="18"/>
    </w:rPr>
  </w:style>
  <w:style w:type="paragraph" w:styleId="Sommario4">
    <w:name w:val="toc 4"/>
    <w:basedOn w:val="Normale"/>
    <w:next w:val="Normale"/>
    <w:autoRedefine/>
    <w:uiPriority w:val="39"/>
    <w:unhideWhenUsed/>
    <w:rsid w:val="00CE34E6"/>
    <w:pPr>
      <w:spacing w:after="0" w:line="240" w:lineRule="auto"/>
      <w:ind w:left="720"/>
    </w:pPr>
    <w:rPr>
      <w:rFonts w:cs="Calibri"/>
      <w:sz w:val="18"/>
      <w:szCs w:val="18"/>
    </w:rPr>
  </w:style>
  <w:style w:type="paragraph" w:styleId="Sommario3">
    <w:name w:val="toc 3"/>
    <w:basedOn w:val="Normale"/>
    <w:next w:val="Normale"/>
    <w:autoRedefine/>
    <w:uiPriority w:val="39"/>
    <w:unhideWhenUsed/>
    <w:rsid w:val="00CE34E6"/>
    <w:pPr>
      <w:spacing w:after="0" w:line="240" w:lineRule="auto"/>
      <w:ind w:left="480"/>
    </w:pPr>
    <w:rPr>
      <w:rFonts w:cs="Calibri"/>
      <w:i/>
      <w:iCs/>
      <w:sz w:val="20"/>
      <w:szCs w:val="20"/>
    </w:rPr>
  </w:style>
  <w:style w:type="paragraph" w:styleId="Corpotesto">
    <w:name w:val="Body Text"/>
    <w:basedOn w:val="Normale"/>
    <w:link w:val="CorpotestoCarattere"/>
    <w:rsid w:val="00CE34E6"/>
    <w:pPr>
      <w:spacing w:after="120" w:line="240" w:lineRule="auto"/>
    </w:pPr>
    <w:rPr>
      <w:rFonts w:ascii="Arial" w:hAnsi="Arial" w:cs="Arial"/>
      <w:sz w:val="24"/>
    </w:rPr>
  </w:style>
  <w:style w:type="character" w:customStyle="1" w:styleId="CorpotestoCarattere">
    <w:name w:val="Corpo testo Carattere"/>
    <w:link w:val="Corpotesto"/>
    <w:rsid w:val="00CE34E6"/>
    <w:rPr>
      <w:rFonts w:ascii="Arial" w:hAnsi="Arial" w:cs="Arial"/>
      <w:sz w:val="24"/>
      <w:szCs w:val="22"/>
      <w:lang w:eastAsia="en-US"/>
    </w:rPr>
  </w:style>
  <w:style w:type="paragraph" w:styleId="Corpodeltesto3">
    <w:name w:val="Body Text 3"/>
    <w:basedOn w:val="Normale"/>
    <w:link w:val="Corpodeltesto3Carattere"/>
    <w:rsid w:val="00CE34E6"/>
    <w:pPr>
      <w:spacing w:after="120" w:line="240" w:lineRule="auto"/>
    </w:pPr>
    <w:rPr>
      <w:rFonts w:ascii="Arial" w:hAnsi="Arial" w:cs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CE34E6"/>
    <w:rPr>
      <w:rFonts w:ascii="Arial" w:hAnsi="Arial" w:cs="Arial"/>
      <w:sz w:val="16"/>
      <w:szCs w:val="16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CE34E6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rsid w:val="00CE34E6"/>
    <w:rPr>
      <w:rFonts w:ascii="Cambria" w:eastAsia="Times New Roman" w:hAnsi="Cambria"/>
      <w:b/>
      <w:bCs/>
      <w:kern w:val="28"/>
      <w:sz w:val="32"/>
      <w:szCs w:val="32"/>
    </w:rPr>
  </w:style>
  <w:style w:type="paragraph" w:styleId="Sommario7">
    <w:name w:val="toc 7"/>
    <w:basedOn w:val="Normale"/>
    <w:next w:val="Normale"/>
    <w:autoRedefine/>
    <w:uiPriority w:val="39"/>
    <w:unhideWhenUsed/>
    <w:rsid w:val="00CE34E6"/>
    <w:pPr>
      <w:spacing w:after="0" w:line="240" w:lineRule="auto"/>
      <w:ind w:left="1440"/>
    </w:pPr>
    <w:rPr>
      <w:rFonts w:cs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CE34E6"/>
    <w:pPr>
      <w:spacing w:after="0" w:line="240" w:lineRule="auto"/>
      <w:ind w:left="1680"/>
    </w:pPr>
    <w:rPr>
      <w:rFonts w:cs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CE34E6"/>
    <w:pPr>
      <w:spacing w:after="0" w:line="240" w:lineRule="auto"/>
      <w:ind w:left="1920"/>
    </w:pPr>
    <w:rPr>
      <w:rFonts w:cs="Calibri"/>
      <w:sz w:val="18"/>
      <w:szCs w:val="18"/>
    </w:rPr>
  </w:style>
  <w:style w:type="paragraph" w:styleId="Intestazione">
    <w:name w:val="header"/>
    <w:basedOn w:val="Normale"/>
    <w:link w:val="IntestazioneCarattere"/>
    <w:rsid w:val="00CE34E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CE34E6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E34E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rsid w:val="00CE34E6"/>
    <w:rPr>
      <w:rFonts w:ascii="Times New Roman" w:eastAsia="Times New Roman" w:hAnsi="Times New Roman"/>
      <w:sz w:val="24"/>
      <w:szCs w:val="24"/>
    </w:rPr>
  </w:style>
  <w:style w:type="character" w:customStyle="1" w:styleId="polytonic1">
    <w:name w:val="polytonic1"/>
    <w:rsid w:val="00CE34E6"/>
    <w:rPr>
      <w:rFonts w:ascii="inherit" w:hAnsi="inherit" w:hint="default"/>
    </w:rPr>
  </w:style>
  <w:style w:type="character" w:customStyle="1" w:styleId="ita1">
    <w:name w:val="ita1"/>
    <w:rsid w:val="00CE34E6"/>
    <w:rPr>
      <w:rFonts w:ascii="Verdana" w:hAnsi="Verdana" w:hint="default"/>
      <w:color w:val="000000"/>
      <w:sz w:val="18"/>
      <w:szCs w:val="18"/>
    </w:rPr>
  </w:style>
  <w:style w:type="character" w:customStyle="1" w:styleId="st1">
    <w:name w:val="st1"/>
    <w:rsid w:val="00CE34E6"/>
  </w:style>
  <w:style w:type="character" w:styleId="Enfasigrassetto">
    <w:name w:val="Strong"/>
    <w:qFormat/>
    <w:rsid w:val="00CE34E6"/>
    <w:rPr>
      <w:b/>
      <w:bCs/>
    </w:rPr>
  </w:style>
  <w:style w:type="character" w:styleId="Rimandonotaapidipagina">
    <w:name w:val="footnote reference"/>
    <w:rsid w:val="00CE3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Utente</cp:lastModifiedBy>
  <cp:revision>4</cp:revision>
  <dcterms:created xsi:type="dcterms:W3CDTF">2024-07-08T09:39:00Z</dcterms:created>
  <dcterms:modified xsi:type="dcterms:W3CDTF">2024-07-31T14:30:00Z</dcterms:modified>
</cp:coreProperties>
</file>